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A0C63A">
      <w:pPr>
        <w:snapToGrid w:val="0"/>
        <w:jc w:val="left"/>
        <w:rPr>
          <w:rFonts w:ascii="方正小标宋简体" w:hAnsi="宋体" w:eastAsia="方正小标宋简体"/>
          <w:bCs/>
          <w:sz w:val="28"/>
          <w:szCs w:val="28"/>
        </w:rPr>
      </w:pPr>
      <w:r>
        <w:rPr>
          <w:rFonts w:hint="eastAsia" w:ascii="方正小标宋简体" w:hAnsi="宋体" w:eastAsia="方正小标宋简体"/>
          <w:bCs/>
          <w:sz w:val="28"/>
          <w:szCs w:val="28"/>
        </w:rPr>
        <w:t>附件1：202</w:t>
      </w:r>
      <w:r>
        <w:rPr>
          <w:rFonts w:hint="eastAsia" w:ascii="方正小标宋简体" w:hAnsi="宋体" w:eastAsia="方正小标宋简体"/>
          <w:bCs/>
          <w:sz w:val="28"/>
          <w:szCs w:val="28"/>
          <w:lang w:val="en-US" w:eastAsia="zh-CN"/>
        </w:rPr>
        <w:t>6</w:t>
      </w:r>
      <w:r>
        <w:rPr>
          <w:rFonts w:hint="eastAsia" w:ascii="方正小标宋简体" w:hAnsi="宋体" w:eastAsia="方正小标宋简体"/>
          <w:bCs/>
          <w:sz w:val="28"/>
          <w:szCs w:val="28"/>
        </w:rPr>
        <w:t>年教育事业统计工作任务分解表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5"/>
        <w:gridCol w:w="4124"/>
        <w:gridCol w:w="2296"/>
        <w:gridCol w:w="1294"/>
      </w:tblGrid>
      <w:tr w14:paraId="25C33F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335" w:type="dxa"/>
            <w:noWrap w:val="0"/>
            <w:vAlign w:val="center"/>
          </w:tcPr>
          <w:p w14:paraId="3649909E">
            <w:pPr>
              <w:widowControl/>
              <w:ind w:left="-153" w:leftChars="-73" w:firstLine="152" w:firstLineChars="63"/>
              <w:jc w:val="center"/>
              <w:rPr>
                <w:rFonts w:ascii="宋体" w:hAnsi="Calibri" w:cs="宋体"/>
                <w:b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2"/>
              </w:rPr>
              <w:t>表号</w:t>
            </w:r>
          </w:p>
        </w:tc>
        <w:tc>
          <w:tcPr>
            <w:tcW w:w="4124" w:type="dxa"/>
            <w:noWrap w:val="0"/>
            <w:vAlign w:val="center"/>
          </w:tcPr>
          <w:p w14:paraId="49C22CBC">
            <w:pPr>
              <w:widowControl/>
              <w:jc w:val="center"/>
              <w:rPr>
                <w:rFonts w:ascii="宋体" w:hAnsi="Calibri" w:cs="宋体"/>
                <w:b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2"/>
              </w:rPr>
              <w:t>表名</w:t>
            </w:r>
          </w:p>
        </w:tc>
        <w:tc>
          <w:tcPr>
            <w:tcW w:w="2296" w:type="dxa"/>
            <w:noWrap w:val="0"/>
            <w:vAlign w:val="center"/>
          </w:tcPr>
          <w:p w14:paraId="30DA6366">
            <w:pPr>
              <w:widowControl/>
              <w:jc w:val="center"/>
              <w:rPr>
                <w:rFonts w:ascii="宋体" w:hAnsi="Calibri" w:cs="宋体"/>
                <w:b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2"/>
              </w:rPr>
              <w:t>责任单位</w:t>
            </w:r>
          </w:p>
        </w:tc>
        <w:tc>
          <w:tcPr>
            <w:tcW w:w="1294" w:type="dxa"/>
            <w:noWrap w:val="0"/>
            <w:vAlign w:val="center"/>
          </w:tcPr>
          <w:p w14:paraId="0644538B">
            <w:pPr>
              <w:widowControl/>
              <w:jc w:val="center"/>
              <w:rPr>
                <w:rFonts w:ascii="宋体" w:hAnsi="Calibri" w:cs="宋体"/>
                <w:b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2"/>
              </w:rPr>
              <w:t>责任人</w:t>
            </w:r>
          </w:p>
        </w:tc>
      </w:tr>
      <w:tr w14:paraId="158B4D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1335" w:type="dxa"/>
            <w:noWrap w:val="0"/>
            <w:vAlign w:val="center"/>
          </w:tcPr>
          <w:p w14:paraId="26DE5334">
            <w:pPr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教基1203</w:t>
            </w:r>
          </w:p>
        </w:tc>
        <w:tc>
          <w:tcPr>
            <w:tcW w:w="4124" w:type="dxa"/>
            <w:noWrap w:val="0"/>
            <w:vAlign w:val="center"/>
          </w:tcPr>
          <w:p w14:paraId="2A5848B8">
            <w:pPr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职业教育学校基本情况</w:t>
            </w:r>
          </w:p>
        </w:tc>
        <w:tc>
          <w:tcPr>
            <w:tcW w:w="2296" w:type="dxa"/>
            <w:noWrap w:val="0"/>
            <w:vAlign w:val="center"/>
          </w:tcPr>
          <w:p w14:paraId="6E4C2624">
            <w:pPr>
              <w:jc w:val="center"/>
              <w:rPr>
                <w:rFonts w:ascii="宋体" w:hAnsi="宋体" w:cs="宋体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党政办/教务处/学生处/总务处/后勤服务中心/人事处/招生就业处/保卫处</w:t>
            </w:r>
          </w:p>
        </w:tc>
        <w:tc>
          <w:tcPr>
            <w:tcW w:w="1294" w:type="dxa"/>
            <w:noWrap w:val="0"/>
            <w:vAlign w:val="center"/>
          </w:tcPr>
          <w:p w14:paraId="7215AE3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王志鹏/马丹丹/李继东/姚海雷/郭志强/刘军/孙玉珩</w:t>
            </w:r>
          </w:p>
        </w:tc>
      </w:tr>
      <w:tr w14:paraId="262C82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1335" w:type="dxa"/>
            <w:noWrap w:val="0"/>
            <w:vAlign w:val="center"/>
          </w:tcPr>
          <w:p w14:paraId="3BE0ED20">
            <w:pPr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教基2310</w:t>
            </w:r>
          </w:p>
        </w:tc>
        <w:tc>
          <w:tcPr>
            <w:tcW w:w="4124" w:type="dxa"/>
            <w:noWrap w:val="0"/>
            <w:vAlign w:val="center"/>
          </w:tcPr>
          <w:p w14:paraId="37AA2240">
            <w:pPr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高等教育班额情况</w:t>
            </w:r>
          </w:p>
        </w:tc>
        <w:tc>
          <w:tcPr>
            <w:tcW w:w="2296" w:type="dxa"/>
            <w:noWrap w:val="0"/>
            <w:vAlign w:val="center"/>
          </w:tcPr>
          <w:p w14:paraId="62F71561">
            <w:pPr>
              <w:jc w:val="center"/>
              <w:rPr>
                <w:rFonts w:hint="eastAsia" w:ascii="宋体" w:hAnsi="宋体" w:cs="宋体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2"/>
              </w:rPr>
              <w:t>教务处</w:t>
            </w:r>
          </w:p>
        </w:tc>
        <w:tc>
          <w:tcPr>
            <w:tcW w:w="1294" w:type="dxa"/>
            <w:noWrap w:val="0"/>
            <w:vAlign w:val="center"/>
          </w:tcPr>
          <w:p w14:paraId="393B099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马丹丹</w:t>
            </w:r>
          </w:p>
        </w:tc>
      </w:tr>
      <w:tr w14:paraId="7E1DD1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1335" w:type="dxa"/>
            <w:noWrap w:val="0"/>
            <w:vAlign w:val="center"/>
          </w:tcPr>
          <w:p w14:paraId="3C0E87CC">
            <w:pPr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C00000"/>
                <w:kern w:val="0"/>
                <w:sz w:val="24"/>
              </w:rPr>
              <w:t>教基3324</w:t>
            </w:r>
            <w:r>
              <w:rPr>
                <w:rFonts w:hint="eastAsia" w:ascii="宋体" w:hAnsi="宋体" w:cs="宋体"/>
                <w:color w:val="C00000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C00000"/>
                <w:kern w:val="0"/>
                <w:sz w:val="24"/>
                <w:lang w:val="en-US" w:eastAsia="zh-CN"/>
              </w:rPr>
              <w:t>分校）</w:t>
            </w:r>
          </w:p>
        </w:tc>
        <w:tc>
          <w:tcPr>
            <w:tcW w:w="4124" w:type="dxa"/>
            <w:noWrap w:val="0"/>
            <w:vAlign w:val="center"/>
          </w:tcPr>
          <w:p w14:paraId="545DB6BF">
            <w:pPr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高等职业教育专科分专业学生数</w:t>
            </w:r>
          </w:p>
        </w:tc>
        <w:tc>
          <w:tcPr>
            <w:tcW w:w="2296" w:type="dxa"/>
            <w:noWrap w:val="0"/>
            <w:vAlign w:val="center"/>
          </w:tcPr>
          <w:p w14:paraId="4A6BF817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学生处/招生就业处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/继续教育学院</w:t>
            </w:r>
          </w:p>
        </w:tc>
        <w:tc>
          <w:tcPr>
            <w:tcW w:w="1294" w:type="dxa"/>
            <w:noWrap w:val="0"/>
            <w:vAlign w:val="center"/>
          </w:tcPr>
          <w:p w14:paraId="61BA3E75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李继东/刘军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  <w:lang w:val="en-US" w:eastAsia="zh-CN"/>
              </w:rPr>
              <w:t>/常见</w:t>
            </w:r>
          </w:p>
        </w:tc>
      </w:tr>
      <w:tr w14:paraId="02A5E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1335" w:type="dxa"/>
            <w:noWrap w:val="0"/>
            <w:vAlign w:val="center"/>
          </w:tcPr>
          <w:p w14:paraId="18139ABF">
            <w:pPr>
              <w:rPr>
                <w:rFonts w:hint="eastAsia" w:ascii="宋体" w:hAnsi="宋体" w:cs="宋体"/>
                <w:color w:val="C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C00000"/>
                <w:kern w:val="0"/>
                <w:sz w:val="24"/>
              </w:rPr>
              <w:t>教基3327</w:t>
            </w:r>
          </w:p>
        </w:tc>
        <w:tc>
          <w:tcPr>
            <w:tcW w:w="4124" w:type="dxa"/>
            <w:noWrap w:val="0"/>
            <w:vAlign w:val="center"/>
          </w:tcPr>
          <w:p w14:paraId="3B6B8AFE">
            <w:pPr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成人专科分专业学生数</w:t>
            </w:r>
          </w:p>
        </w:tc>
        <w:tc>
          <w:tcPr>
            <w:tcW w:w="2296" w:type="dxa"/>
            <w:noWrap w:val="0"/>
            <w:vAlign w:val="center"/>
          </w:tcPr>
          <w:p w14:paraId="7B38048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继续教育学院</w:t>
            </w:r>
          </w:p>
        </w:tc>
        <w:tc>
          <w:tcPr>
            <w:tcW w:w="1294" w:type="dxa"/>
            <w:noWrap w:val="0"/>
            <w:vAlign w:val="center"/>
          </w:tcPr>
          <w:p w14:paraId="0775C4A9">
            <w:pPr>
              <w:jc w:val="center"/>
              <w:rPr>
                <w:rFonts w:hint="eastAsia" w:ascii="宋体" w:hAnsi="宋体" w:cs="宋体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2"/>
              </w:rPr>
              <w:t>常见</w:t>
            </w:r>
          </w:p>
        </w:tc>
      </w:tr>
      <w:tr w14:paraId="3B1B67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1335" w:type="dxa"/>
            <w:noWrap w:val="0"/>
            <w:vAlign w:val="center"/>
          </w:tcPr>
          <w:p w14:paraId="7CACF42F">
            <w:pPr>
              <w:rPr>
                <w:rFonts w:hint="eastAsia" w:ascii="宋体" w:hAnsi="宋体" w:cs="宋体"/>
                <w:color w:val="C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教基3328</w:t>
            </w:r>
          </w:p>
        </w:tc>
        <w:tc>
          <w:tcPr>
            <w:tcW w:w="4124" w:type="dxa"/>
            <w:noWrap w:val="0"/>
            <w:vAlign w:val="center"/>
          </w:tcPr>
          <w:p w14:paraId="0B8C5A9F">
            <w:pPr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成人本科分专业学生数</w:t>
            </w:r>
          </w:p>
        </w:tc>
        <w:tc>
          <w:tcPr>
            <w:tcW w:w="2296" w:type="dxa"/>
            <w:noWrap w:val="0"/>
            <w:vAlign w:val="center"/>
          </w:tcPr>
          <w:p w14:paraId="599DEB6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继续教育学院</w:t>
            </w:r>
          </w:p>
        </w:tc>
        <w:tc>
          <w:tcPr>
            <w:tcW w:w="1294" w:type="dxa"/>
            <w:noWrap w:val="0"/>
            <w:vAlign w:val="center"/>
          </w:tcPr>
          <w:p w14:paraId="78577D1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常见</w:t>
            </w:r>
          </w:p>
        </w:tc>
      </w:tr>
      <w:tr w14:paraId="47B5B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1335" w:type="dxa"/>
            <w:noWrap w:val="0"/>
            <w:vAlign w:val="center"/>
          </w:tcPr>
          <w:p w14:paraId="279863FB">
            <w:pPr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教基3334</w:t>
            </w:r>
          </w:p>
        </w:tc>
        <w:tc>
          <w:tcPr>
            <w:tcW w:w="4124" w:type="dxa"/>
            <w:noWrap w:val="0"/>
            <w:vAlign w:val="center"/>
          </w:tcPr>
          <w:p w14:paraId="30C34518">
            <w:pPr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高等教育分年龄在校学生数</w:t>
            </w:r>
          </w:p>
        </w:tc>
        <w:tc>
          <w:tcPr>
            <w:tcW w:w="2296" w:type="dxa"/>
            <w:noWrap w:val="0"/>
            <w:vAlign w:val="center"/>
          </w:tcPr>
          <w:p w14:paraId="2708E1A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学生处/继续教育学院</w:t>
            </w:r>
          </w:p>
        </w:tc>
        <w:tc>
          <w:tcPr>
            <w:tcW w:w="1294" w:type="dxa"/>
            <w:noWrap w:val="0"/>
            <w:vAlign w:val="center"/>
          </w:tcPr>
          <w:p w14:paraId="43D7EA37">
            <w:pPr>
              <w:jc w:val="center"/>
              <w:rPr>
                <w:rFonts w:hint="eastAsia" w:ascii="宋体" w:hAnsi="宋体" w:cs="宋体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李继东/常见</w:t>
            </w:r>
          </w:p>
        </w:tc>
      </w:tr>
      <w:tr w14:paraId="6F3E0A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1335" w:type="dxa"/>
            <w:noWrap w:val="0"/>
            <w:vAlign w:val="center"/>
          </w:tcPr>
          <w:p w14:paraId="3CD54F60">
            <w:pPr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教基3335</w:t>
            </w:r>
          </w:p>
        </w:tc>
        <w:tc>
          <w:tcPr>
            <w:tcW w:w="4124" w:type="dxa"/>
            <w:noWrap w:val="0"/>
            <w:vAlign w:val="center"/>
          </w:tcPr>
          <w:p w14:paraId="58E391FB">
            <w:pPr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高等教育招生、在校生来源情况</w:t>
            </w:r>
          </w:p>
        </w:tc>
        <w:tc>
          <w:tcPr>
            <w:tcW w:w="2296" w:type="dxa"/>
            <w:noWrap w:val="0"/>
            <w:vAlign w:val="center"/>
          </w:tcPr>
          <w:p w14:paraId="3BF0CA3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招生就业处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/学生处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/继续教育学院</w:t>
            </w:r>
          </w:p>
        </w:tc>
        <w:tc>
          <w:tcPr>
            <w:tcW w:w="1294" w:type="dxa"/>
            <w:noWrap w:val="0"/>
            <w:vAlign w:val="center"/>
          </w:tcPr>
          <w:p w14:paraId="26181D4D">
            <w:pPr>
              <w:jc w:val="center"/>
              <w:rPr>
                <w:rFonts w:ascii="宋体" w:hAnsi="宋体" w:cs="宋体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2"/>
              </w:rPr>
              <w:t>刘军</w:t>
            </w:r>
            <w:r>
              <w:rPr>
                <w:rFonts w:hint="eastAsia" w:ascii="宋体" w:hAnsi="宋体" w:cs="宋体"/>
                <w:color w:val="000000"/>
                <w:sz w:val="24"/>
                <w:szCs w:val="22"/>
                <w:lang w:eastAsia="zh-CN"/>
              </w:rPr>
              <w:t>、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李继东</w:t>
            </w:r>
            <w:r>
              <w:rPr>
                <w:rFonts w:hint="eastAsia" w:ascii="宋体" w:hAnsi="宋体" w:cs="宋体"/>
                <w:color w:val="000000"/>
                <w:sz w:val="24"/>
                <w:szCs w:val="22"/>
              </w:rPr>
              <w:t>/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常见</w:t>
            </w:r>
          </w:p>
        </w:tc>
      </w:tr>
      <w:tr w14:paraId="182E37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1335" w:type="dxa"/>
            <w:noWrap w:val="0"/>
            <w:vAlign w:val="center"/>
          </w:tcPr>
          <w:p w14:paraId="6D649175">
            <w:pPr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教基3336</w:t>
            </w:r>
          </w:p>
        </w:tc>
        <w:tc>
          <w:tcPr>
            <w:tcW w:w="4124" w:type="dxa"/>
            <w:noWrap w:val="0"/>
            <w:vAlign w:val="center"/>
          </w:tcPr>
          <w:p w14:paraId="6FD357D0">
            <w:pPr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高等职业教育专科录取类型来源情况</w:t>
            </w:r>
          </w:p>
        </w:tc>
        <w:tc>
          <w:tcPr>
            <w:tcW w:w="2296" w:type="dxa"/>
            <w:noWrap w:val="0"/>
            <w:vAlign w:val="center"/>
          </w:tcPr>
          <w:p w14:paraId="6A93802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招生就业处</w:t>
            </w:r>
          </w:p>
        </w:tc>
        <w:tc>
          <w:tcPr>
            <w:tcW w:w="1294" w:type="dxa"/>
            <w:noWrap w:val="0"/>
            <w:vAlign w:val="center"/>
          </w:tcPr>
          <w:p w14:paraId="5C0725A2">
            <w:pPr>
              <w:jc w:val="center"/>
              <w:rPr>
                <w:rFonts w:hint="eastAsia" w:ascii="宋体" w:hAnsi="宋体" w:cs="宋体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2"/>
              </w:rPr>
              <w:t>刘军</w:t>
            </w:r>
          </w:p>
        </w:tc>
      </w:tr>
      <w:tr w14:paraId="018E0E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1335" w:type="dxa"/>
            <w:noWrap w:val="0"/>
            <w:vAlign w:val="center"/>
          </w:tcPr>
          <w:p w14:paraId="1AD9F61C">
            <w:pPr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教基3337</w:t>
            </w:r>
          </w:p>
        </w:tc>
        <w:tc>
          <w:tcPr>
            <w:tcW w:w="4124" w:type="dxa"/>
            <w:noWrap w:val="0"/>
            <w:vAlign w:val="center"/>
          </w:tcPr>
          <w:p w14:paraId="74470C46">
            <w:pPr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高等职业教育专科招生类型来源情况</w:t>
            </w:r>
          </w:p>
        </w:tc>
        <w:tc>
          <w:tcPr>
            <w:tcW w:w="2296" w:type="dxa"/>
            <w:noWrap w:val="0"/>
            <w:vAlign w:val="center"/>
          </w:tcPr>
          <w:p w14:paraId="7E6045B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招生就业处</w:t>
            </w:r>
          </w:p>
        </w:tc>
        <w:tc>
          <w:tcPr>
            <w:tcW w:w="1294" w:type="dxa"/>
            <w:noWrap w:val="0"/>
            <w:vAlign w:val="center"/>
          </w:tcPr>
          <w:p w14:paraId="5EF4AF35">
            <w:pPr>
              <w:jc w:val="center"/>
              <w:rPr>
                <w:rFonts w:hint="eastAsia" w:ascii="宋体" w:hAnsi="宋体" w:cs="宋体"/>
                <w:color w:val="00000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2"/>
              </w:rPr>
              <w:t>刘军</w:t>
            </w:r>
          </w:p>
        </w:tc>
      </w:tr>
      <w:tr w14:paraId="4B1F91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1335" w:type="dxa"/>
            <w:noWrap w:val="0"/>
            <w:vAlign w:val="center"/>
          </w:tcPr>
          <w:p w14:paraId="33F0F60F">
            <w:pPr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教基3040</w:t>
            </w:r>
          </w:p>
        </w:tc>
        <w:tc>
          <w:tcPr>
            <w:tcW w:w="4124" w:type="dxa"/>
            <w:noWrap w:val="0"/>
            <w:vAlign w:val="center"/>
          </w:tcPr>
          <w:p w14:paraId="5D0E907F">
            <w:pPr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学生变动情况</w:t>
            </w:r>
          </w:p>
        </w:tc>
        <w:tc>
          <w:tcPr>
            <w:tcW w:w="2296" w:type="dxa"/>
            <w:noWrap w:val="0"/>
            <w:vAlign w:val="center"/>
          </w:tcPr>
          <w:p w14:paraId="68A4AC7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学生处/继续教育学院</w:t>
            </w:r>
          </w:p>
        </w:tc>
        <w:tc>
          <w:tcPr>
            <w:tcW w:w="1294" w:type="dxa"/>
            <w:noWrap w:val="0"/>
            <w:vAlign w:val="center"/>
          </w:tcPr>
          <w:p w14:paraId="0418AEFA">
            <w:pPr>
              <w:jc w:val="center"/>
              <w:rPr>
                <w:rFonts w:hint="eastAsia" w:ascii="宋体" w:hAnsi="宋体" w:cs="宋体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李继东/常见</w:t>
            </w:r>
          </w:p>
        </w:tc>
      </w:tr>
      <w:tr w14:paraId="0EF3CA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1335" w:type="dxa"/>
            <w:noWrap w:val="0"/>
            <w:vAlign w:val="center"/>
          </w:tcPr>
          <w:p w14:paraId="26B1F370">
            <w:pPr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教基3041</w:t>
            </w:r>
          </w:p>
        </w:tc>
        <w:tc>
          <w:tcPr>
            <w:tcW w:w="4124" w:type="dxa"/>
            <w:noWrap w:val="0"/>
            <w:vAlign w:val="center"/>
          </w:tcPr>
          <w:p w14:paraId="12F64439">
            <w:pPr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在校生中死亡的主要原因</w:t>
            </w:r>
          </w:p>
        </w:tc>
        <w:tc>
          <w:tcPr>
            <w:tcW w:w="2296" w:type="dxa"/>
            <w:noWrap w:val="0"/>
            <w:vAlign w:val="center"/>
          </w:tcPr>
          <w:p w14:paraId="27D64166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学生处</w:t>
            </w:r>
          </w:p>
        </w:tc>
        <w:tc>
          <w:tcPr>
            <w:tcW w:w="1294" w:type="dxa"/>
            <w:noWrap w:val="0"/>
            <w:vAlign w:val="center"/>
          </w:tcPr>
          <w:p w14:paraId="0873C47C">
            <w:pPr>
              <w:jc w:val="center"/>
              <w:rPr>
                <w:rFonts w:hint="eastAsia" w:ascii="宋体" w:hAnsi="宋体" w:cs="宋体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李继东</w:t>
            </w:r>
          </w:p>
        </w:tc>
      </w:tr>
      <w:tr w14:paraId="7200D5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1335" w:type="dxa"/>
            <w:noWrap w:val="0"/>
            <w:vAlign w:val="center"/>
          </w:tcPr>
          <w:p w14:paraId="7E5ECC17">
            <w:pPr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教基3343</w:t>
            </w:r>
          </w:p>
        </w:tc>
        <w:tc>
          <w:tcPr>
            <w:tcW w:w="4124" w:type="dxa"/>
            <w:noWrap w:val="0"/>
            <w:vAlign w:val="center"/>
          </w:tcPr>
          <w:p w14:paraId="67D329BC">
            <w:pPr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职业教育学生、高等教育学生休退学的主要原因</w:t>
            </w:r>
          </w:p>
        </w:tc>
        <w:tc>
          <w:tcPr>
            <w:tcW w:w="2296" w:type="dxa"/>
            <w:noWrap w:val="0"/>
            <w:vAlign w:val="center"/>
          </w:tcPr>
          <w:p w14:paraId="6E6D94A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学生处/继续教育学院</w:t>
            </w:r>
          </w:p>
        </w:tc>
        <w:tc>
          <w:tcPr>
            <w:tcW w:w="1294" w:type="dxa"/>
            <w:noWrap w:val="0"/>
            <w:vAlign w:val="center"/>
          </w:tcPr>
          <w:p w14:paraId="2BFC4D21">
            <w:pPr>
              <w:jc w:val="center"/>
              <w:rPr>
                <w:rFonts w:hint="eastAsia" w:ascii="宋体" w:hAnsi="宋体" w:cs="宋体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李继东/常见</w:t>
            </w:r>
          </w:p>
        </w:tc>
      </w:tr>
      <w:tr w14:paraId="1F12C3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1335" w:type="dxa"/>
            <w:noWrap w:val="0"/>
            <w:vAlign w:val="center"/>
          </w:tcPr>
          <w:p w14:paraId="74321358">
            <w:pPr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教基3244</w:t>
            </w:r>
          </w:p>
        </w:tc>
        <w:tc>
          <w:tcPr>
            <w:tcW w:w="4124" w:type="dxa"/>
            <w:noWrap w:val="0"/>
            <w:vAlign w:val="center"/>
          </w:tcPr>
          <w:p w14:paraId="5936A4EF">
            <w:pPr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职业教育招生中其他学生情况</w:t>
            </w:r>
          </w:p>
        </w:tc>
        <w:tc>
          <w:tcPr>
            <w:tcW w:w="2296" w:type="dxa"/>
            <w:noWrap w:val="0"/>
            <w:vAlign w:val="center"/>
          </w:tcPr>
          <w:p w14:paraId="2785A35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招生就业处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/学生处</w:t>
            </w:r>
          </w:p>
        </w:tc>
        <w:tc>
          <w:tcPr>
            <w:tcW w:w="1294" w:type="dxa"/>
            <w:noWrap w:val="0"/>
            <w:vAlign w:val="center"/>
          </w:tcPr>
          <w:p w14:paraId="52D63B50">
            <w:pPr>
              <w:jc w:val="center"/>
              <w:rPr>
                <w:rFonts w:ascii="宋体" w:hAnsi="宋体" w:cs="宋体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2"/>
              </w:rPr>
              <w:t>刘军/李继东</w:t>
            </w:r>
          </w:p>
        </w:tc>
      </w:tr>
      <w:tr w14:paraId="473D33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1335" w:type="dxa"/>
            <w:noWrap w:val="0"/>
            <w:vAlign w:val="center"/>
          </w:tcPr>
          <w:p w14:paraId="52D9EE30">
            <w:pPr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教基3045</w:t>
            </w:r>
          </w:p>
        </w:tc>
        <w:tc>
          <w:tcPr>
            <w:tcW w:w="4124" w:type="dxa"/>
            <w:noWrap w:val="0"/>
            <w:vAlign w:val="center"/>
          </w:tcPr>
          <w:p w14:paraId="7F9879FD">
            <w:pPr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在校生中其他情况</w:t>
            </w:r>
          </w:p>
        </w:tc>
        <w:tc>
          <w:tcPr>
            <w:tcW w:w="2296" w:type="dxa"/>
            <w:noWrap w:val="0"/>
            <w:vAlign w:val="center"/>
          </w:tcPr>
          <w:p w14:paraId="44F7BE00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学生处/党委组织部(人事处)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/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党委宣传部(统战部、精神文明创建办)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/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团委</w:t>
            </w:r>
          </w:p>
        </w:tc>
        <w:tc>
          <w:tcPr>
            <w:tcW w:w="1294" w:type="dxa"/>
            <w:noWrap w:val="0"/>
            <w:vAlign w:val="center"/>
          </w:tcPr>
          <w:p w14:paraId="0EC67567">
            <w:pPr>
              <w:jc w:val="center"/>
              <w:rPr>
                <w:rFonts w:ascii="宋体" w:hAnsi="宋体" w:cs="宋体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李继东/孙新智/王宏生/常见</w:t>
            </w:r>
          </w:p>
        </w:tc>
      </w:tr>
      <w:tr w14:paraId="139E2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1335" w:type="dxa"/>
            <w:noWrap w:val="0"/>
            <w:vAlign w:val="center"/>
          </w:tcPr>
          <w:p w14:paraId="36EB5930">
            <w:pPr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教基3046</w:t>
            </w:r>
          </w:p>
        </w:tc>
        <w:tc>
          <w:tcPr>
            <w:tcW w:w="4124" w:type="dxa"/>
            <w:noWrap w:val="0"/>
            <w:vAlign w:val="center"/>
          </w:tcPr>
          <w:p w14:paraId="5EDD8A8F">
            <w:pPr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国际学生基本情况</w:t>
            </w:r>
          </w:p>
        </w:tc>
        <w:tc>
          <w:tcPr>
            <w:tcW w:w="2296" w:type="dxa"/>
            <w:noWrap w:val="0"/>
            <w:vAlign w:val="center"/>
          </w:tcPr>
          <w:p w14:paraId="70382F0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教务处/科研外事处（国际交流中心）</w:t>
            </w:r>
          </w:p>
        </w:tc>
        <w:tc>
          <w:tcPr>
            <w:tcW w:w="1294" w:type="dxa"/>
            <w:noWrap w:val="0"/>
            <w:vAlign w:val="center"/>
          </w:tcPr>
          <w:p w14:paraId="7217A65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马丹丹/王建</w:t>
            </w:r>
          </w:p>
        </w:tc>
      </w:tr>
      <w:tr w14:paraId="4FEC58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1335" w:type="dxa"/>
            <w:noWrap w:val="0"/>
            <w:vAlign w:val="center"/>
          </w:tcPr>
          <w:p w14:paraId="070666F8">
            <w:pPr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教基3347</w:t>
            </w:r>
          </w:p>
        </w:tc>
        <w:tc>
          <w:tcPr>
            <w:tcW w:w="4124" w:type="dxa"/>
            <w:noWrap w:val="0"/>
            <w:vAlign w:val="center"/>
          </w:tcPr>
          <w:p w14:paraId="01C9B6E4">
            <w:pPr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对外开展培训情况</w:t>
            </w:r>
          </w:p>
        </w:tc>
        <w:tc>
          <w:tcPr>
            <w:tcW w:w="2296" w:type="dxa"/>
            <w:noWrap w:val="0"/>
            <w:vAlign w:val="center"/>
          </w:tcPr>
          <w:p w14:paraId="71083C60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继续教育学院</w:t>
            </w:r>
          </w:p>
        </w:tc>
        <w:tc>
          <w:tcPr>
            <w:tcW w:w="1294" w:type="dxa"/>
            <w:noWrap w:val="0"/>
            <w:vAlign w:val="center"/>
          </w:tcPr>
          <w:p w14:paraId="7191A90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常见</w:t>
            </w:r>
          </w:p>
        </w:tc>
      </w:tr>
      <w:tr w14:paraId="077D2C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1335" w:type="dxa"/>
            <w:noWrap w:val="0"/>
            <w:vAlign w:val="center"/>
          </w:tcPr>
          <w:p w14:paraId="6DACB688">
            <w:pPr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教基3393</w:t>
            </w:r>
          </w:p>
        </w:tc>
        <w:tc>
          <w:tcPr>
            <w:tcW w:w="4124" w:type="dxa"/>
            <w:noWrap w:val="0"/>
            <w:vAlign w:val="center"/>
          </w:tcPr>
          <w:p w14:paraId="662F4DA2">
            <w:pPr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中外合作办学机构及项目基本情况</w:t>
            </w:r>
          </w:p>
        </w:tc>
        <w:tc>
          <w:tcPr>
            <w:tcW w:w="2296" w:type="dxa"/>
            <w:noWrap w:val="0"/>
            <w:vAlign w:val="center"/>
          </w:tcPr>
          <w:p w14:paraId="24D49DE4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教务处/科研外事处（国际交流中心）</w:t>
            </w:r>
          </w:p>
        </w:tc>
        <w:tc>
          <w:tcPr>
            <w:tcW w:w="1294" w:type="dxa"/>
            <w:noWrap w:val="0"/>
            <w:vAlign w:val="center"/>
          </w:tcPr>
          <w:p w14:paraId="15D2067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马丹丹/王建</w:t>
            </w:r>
          </w:p>
        </w:tc>
      </w:tr>
      <w:tr w14:paraId="033FB4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1335" w:type="dxa"/>
            <w:noWrap w:val="0"/>
            <w:vAlign w:val="center"/>
          </w:tcPr>
          <w:p w14:paraId="575025AC">
            <w:pPr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教基3393</w:t>
            </w:r>
          </w:p>
          <w:p w14:paraId="5B342A14">
            <w:pPr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（续1、续2）</w:t>
            </w:r>
          </w:p>
        </w:tc>
        <w:tc>
          <w:tcPr>
            <w:tcW w:w="4124" w:type="dxa"/>
            <w:noWrap w:val="0"/>
            <w:vAlign w:val="center"/>
          </w:tcPr>
          <w:p w14:paraId="4332048E">
            <w:pPr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中外合作办学机构及项目基本情况</w:t>
            </w:r>
          </w:p>
        </w:tc>
        <w:tc>
          <w:tcPr>
            <w:tcW w:w="2296" w:type="dxa"/>
            <w:noWrap w:val="0"/>
            <w:vAlign w:val="center"/>
          </w:tcPr>
          <w:p w14:paraId="637C48B4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教务处/科研外事处（国际交流中心）</w:t>
            </w:r>
          </w:p>
        </w:tc>
        <w:tc>
          <w:tcPr>
            <w:tcW w:w="1294" w:type="dxa"/>
            <w:noWrap w:val="0"/>
            <w:vAlign w:val="center"/>
          </w:tcPr>
          <w:p w14:paraId="01F1A59D">
            <w:pPr>
              <w:jc w:val="center"/>
              <w:rPr>
                <w:rFonts w:hint="eastAsia" w:ascii="宋体" w:hAnsi="宋体" w:cs="宋体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2"/>
              </w:rPr>
              <w:t>马丹丹/王建</w:t>
            </w:r>
          </w:p>
        </w:tc>
      </w:tr>
      <w:tr w14:paraId="213BF5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1335" w:type="dxa"/>
            <w:noWrap w:val="0"/>
            <w:vAlign w:val="center"/>
          </w:tcPr>
          <w:p w14:paraId="08646DA3">
            <w:pPr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教基4352</w:t>
            </w:r>
          </w:p>
        </w:tc>
        <w:tc>
          <w:tcPr>
            <w:tcW w:w="4124" w:type="dxa"/>
            <w:noWrap w:val="0"/>
            <w:vAlign w:val="center"/>
          </w:tcPr>
          <w:p w14:paraId="1CAFB3CD">
            <w:pPr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高等教育学校教职工情况</w:t>
            </w:r>
          </w:p>
        </w:tc>
        <w:tc>
          <w:tcPr>
            <w:tcW w:w="2296" w:type="dxa"/>
            <w:noWrap w:val="0"/>
            <w:vAlign w:val="center"/>
          </w:tcPr>
          <w:p w14:paraId="04C210EF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</w:rPr>
              <w:t>人事处/教务处</w:t>
            </w:r>
          </w:p>
        </w:tc>
        <w:tc>
          <w:tcPr>
            <w:tcW w:w="1294" w:type="dxa"/>
            <w:noWrap w:val="0"/>
            <w:vAlign w:val="center"/>
          </w:tcPr>
          <w:p w14:paraId="4DC0F9C5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</w:rPr>
              <w:t>孙新智/马丹丹</w:t>
            </w:r>
          </w:p>
        </w:tc>
      </w:tr>
      <w:tr w14:paraId="368651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1335" w:type="dxa"/>
            <w:noWrap w:val="0"/>
            <w:vAlign w:val="center"/>
          </w:tcPr>
          <w:p w14:paraId="3C2E43AF">
            <w:pPr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教基4354</w:t>
            </w:r>
          </w:p>
        </w:tc>
        <w:tc>
          <w:tcPr>
            <w:tcW w:w="4124" w:type="dxa"/>
            <w:noWrap w:val="0"/>
            <w:vAlign w:val="center"/>
          </w:tcPr>
          <w:p w14:paraId="03D591D3">
            <w:pPr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职业教育学校、高等教育学校专任教师分年龄情况</w:t>
            </w:r>
          </w:p>
        </w:tc>
        <w:tc>
          <w:tcPr>
            <w:tcW w:w="2296" w:type="dxa"/>
            <w:noWrap w:val="0"/>
            <w:vAlign w:val="center"/>
          </w:tcPr>
          <w:p w14:paraId="00733382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</w:rPr>
              <w:t>人事处/教务处</w:t>
            </w:r>
          </w:p>
        </w:tc>
        <w:tc>
          <w:tcPr>
            <w:tcW w:w="1294" w:type="dxa"/>
            <w:noWrap w:val="0"/>
            <w:vAlign w:val="center"/>
          </w:tcPr>
          <w:p w14:paraId="09E6A21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</w:rPr>
              <w:t>孙新智/马丹丹</w:t>
            </w:r>
          </w:p>
        </w:tc>
      </w:tr>
      <w:tr w14:paraId="544066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1335" w:type="dxa"/>
            <w:noWrap w:val="0"/>
            <w:vAlign w:val="center"/>
          </w:tcPr>
          <w:p w14:paraId="0F63BC40">
            <w:pPr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教基4257</w:t>
            </w:r>
          </w:p>
        </w:tc>
        <w:tc>
          <w:tcPr>
            <w:tcW w:w="4124" w:type="dxa"/>
            <w:noWrap w:val="0"/>
            <w:vAlign w:val="center"/>
          </w:tcPr>
          <w:p w14:paraId="55AC7B02">
            <w:pPr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职业教育学校专任教师教学领域所属大类情况</w:t>
            </w:r>
          </w:p>
        </w:tc>
        <w:tc>
          <w:tcPr>
            <w:tcW w:w="2296" w:type="dxa"/>
            <w:noWrap w:val="0"/>
            <w:vAlign w:val="center"/>
          </w:tcPr>
          <w:p w14:paraId="62F33743">
            <w:pPr>
              <w:jc w:val="center"/>
              <w:rPr>
                <w:rFonts w:hint="eastAsia" w:ascii="宋体" w:hAnsi="宋体" w:cs="宋体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人事处/教务处</w:t>
            </w:r>
          </w:p>
        </w:tc>
        <w:tc>
          <w:tcPr>
            <w:tcW w:w="1294" w:type="dxa"/>
            <w:noWrap w:val="0"/>
            <w:vAlign w:val="center"/>
          </w:tcPr>
          <w:p w14:paraId="46FF350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</w:rPr>
              <w:t>孙新智/马丹丹</w:t>
            </w:r>
          </w:p>
        </w:tc>
      </w:tr>
      <w:tr w14:paraId="08C80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1335" w:type="dxa"/>
            <w:noWrap w:val="0"/>
            <w:vAlign w:val="center"/>
          </w:tcPr>
          <w:p w14:paraId="7CD2D338">
            <w:pPr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教基4360</w:t>
            </w:r>
          </w:p>
        </w:tc>
        <w:tc>
          <w:tcPr>
            <w:tcW w:w="4124" w:type="dxa"/>
            <w:noWrap w:val="0"/>
            <w:vAlign w:val="center"/>
          </w:tcPr>
          <w:p w14:paraId="09D9F7D8">
            <w:pPr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职业教育学校、高等学校教师分学历（位）情况</w:t>
            </w:r>
          </w:p>
        </w:tc>
        <w:tc>
          <w:tcPr>
            <w:tcW w:w="2296" w:type="dxa"/>
            <w:noWrap w:val="0"/>
            <w:vAlign w:val="center"/>
          </w:tcPr>
          <w:p w14:paraId="53255DA2">
            <w:pPr>
              <w:jc w:val="center"/>
              <w:rPr>
                <w:rFonts w:hint="eastAsia" w:ascii="宋体" w:hAnsi="宋体" w:cs="宋体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人事处/教务处</w:t>
            </w:r>
          </w:p>
        </w:tc>
        <w:tc>
          <w:tcPr>
            <w:tcW w:w="1294" w:type="dxa"/>
            <w:noWrap w:val="0"/>
            <w:vAlign w:val="center"/>
          </w:tcPr>
          <w:p w14:paraId="40E6363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</w:rPr>
              <w:t>孙新智/马丹丹</w:t>
            </w:r>
          </w:p>
        </w:tc>
      </w:tr>
      <w:tr w14:paraId="0F031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1335" w:type="dxa"/>
            <w:noWrap w:val="0"/>
            <w:vAlign w:val="center"/>
          </w:tcPr>
          <w:p w14:paraId="494CAC7A">
            <w:pPr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教基4261</w:t>
            </w:r>
          </w:p>
        </w:tc>
        <w:tc>
          <w:tcPr>
            <w:tcW w:w="4124" w:type="dxa"/>
            <w:noWrap w:val="0"/>
            <w:vAlign w:val="center"/>
          </w:tcPr>
          <w:p w14:paraId="20F5ED44">
            <w:pPr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职业教育学校教师授课分类情况</w:t>
            </w:r>
          </w:p>
        </w:tc>
        <w:tc>
          <w:tcPr>
            <w:tcW w:w="2296" w:type="dxa"/>
            <w:noWrap w:val="0"/>
            <w:vAlign w:val="center"/>
          </w:tcPr>
          <w:p w14:paraId="455489CB"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 xml:space="preserve">教务处/人事处 </w:t>
            </w:r>
          </w:p>
        </w:tc>
        <w:tc>
          <w:tcPr>
            <w:tcW w:w="1294" w:type="dxa"/>
            <w:noWrap w:val="0"/>
            <w:vAlign w:val="center"/>
          </w:tcPr>
          <w:p w14:paraId="76C0B887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</w:rPr>
              <w:t xml:space="preserve">马丹丹/孙新智 </w:t>
            </w:r>
          </w:p>
        </w:tc>
      </w:tr>
      <w:tr w14:paraId="6A140E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1335" w:type="dxa"/>
            <w:noWrap w:val="0"/>
            <w:vAlign w:val="center"/>
          </w:tcPr>
          <w:p w14:paraId="2C1351D2">
            <w:pPr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教基4063</w:t>
            </w:r>
          </w:p>
        </w:tc>
        <w:tc>
          <w:tcPr>
            <w:tcW w:w="4124" w:type="dxa"/>
            <w:noWrap w:val="0"/>
            <w:vAlign w:val="center"/>
          </w:tcPr>
          <w:p w14:paraId="0B8871FB">
            <w:pPr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专任教师变动情况</w:t>
            </w:r>
          </w:p>
        </w:tc>
        <w:tc>
          <w:tcPr>
            <w:tcW w:w="2296" w:type="dxa"/>
            <w:noWrap w:val="0"/>
            <w:vAlign w:val="center"/>
          </w:tcPr>
          <w:p w14:paraId="123B18FF">
            <w:pPr>
              <w:jc w:val="center"/>
              <w:rPr>
                <w:rFonts w:hint="eastAsia" w:ascii="宋体" w:hAnsi="宋体" w:cs="宋体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人事处/教务处</w:t>
            </w:r>
          </w:p>
        </w:tc>
        <w:tc>
          <w:tcPr>
            <w:tcW w:w="1294" w:type="dxa"/>
            <w:noWrap w:val="0"/>
            <w:vAlign w:val="center"/>
          </w:tcPr>
          <w:p w14:paraId="45E29D94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</w:rPr>
              <w:t>孙新智/马丹丹</w:t>
            </w:r>
          </w:p>
        </w:tc>
      </w:tr>
      <w:tr w14:paraId="520CE3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1335" w:type="dxa"/>
            <w:noWrap w:val="0"/>
            <w:vAlign w:val="center"/>
          </w:tcPr>
          <w:p w14:paraId="68E7A467">
            <w:pPr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教基4064</w:t>
            </w:r>
          </w:p>
        </w:tc>
        <w:tc>
          <w:tcPr>
            <w:tcW w:w="4124" w:type="dxa"/>
            <w:noWrap w:val="0"/>
            <w:vAlign w:val="center"/>
          </w:tcPr>
          <w:p w14:paraId="791BBE26">
            <w:pPr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心理咨询工作人员（心理健康教育老师）情况</w:t>
            </w:r>
          </w:p>
        </w:tc>
        <w:tc>
          <w:tcPr>
            <w:tcW w:w="2296" w:type="dxa"/>
            <w:noWrap w:val="0"/>
            <w:vAlign w:val="center"/>
          </w:tcPr>
          <w:p w14:paraId="38B21C40">
            <w:pPr>
              <w:widowControl/>
              <w:jc w:val="center"/>
              <w:rPr>
                <w:rFonts w:hint="eastAsia" w:ascii="宋体" w:hAnsi="宋体" w:cs="宋体"/>
                <w:color w:val="C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</w:rPr>
              <w:t>学生处/人事处</w:t>
            </w:r>
          </w:p>
        </w:tc>
        <w:tc>
          <w:tcPr>
            <w:tcW w:w="1294" w:type="dxa"/>
            <w:noWrap w:val="0"/>
            <w:vAlign w:val="center"/>
          </w:tcPr>
          <w:p w14:paraId="4893DABC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</w:rPr>
              <w:t>李继东/孙新智</w:t>
            </w:r>
          </w:p>
        </w:tc>
      </w:tr>
      <w:tr w14:paraId="4321B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1335" w:type="dxa"/>
            <w:noWrap w:val="0"/>
            <w:vAlign w:val="center"/>
          </w:tcPr>
          <w:p w14:paraId="41E658F7">
            <w:pPr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教基4366</w:t>
            </w:r>
          </w:p>
        </w:tc>
        <w:tc>
          <w:tcPr>
            <w:tcW w:w="4124" w:type="dxa"/>
            <w:noWrap w:val="0"/>
            <w:vAlign w:val="center"/>
          </w:tcPr>
          <w:p w14:paraId="00461133">
            <w:pPr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专职辅导员分年龄、专业技术职务、学历情况</w:t>
            </w:r>
          </w:p>
        </w:tc>
        <w:tc>
          <w:tcPr>
            <w:tcW w:w="2296" w:type="dxa"/>
            <w:noWrap w:val="0"/>
            <w:vAlign w:val="center"/>
          </w:tcPr>
          <w:p w14:paraId="06826B6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学生处/人事处</w:t>
            </w:r>
          </w:p>
        </w:tc>
        <w:tc>
          <w:tcPr>
            <w:tcW w:w="1294" w:type="dxa"/>
            <w:noWrap w:val="0"/>
            <w:vAlign w:val="center"/>
          </w:tcPr>
          <w:p w14:paraId="7E546E09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</w:rPr>
              <w:t>李继东/孙新智</w:t>
            </w:r>
          </w:p>
        </w:tc>
      </w:tr>
      <w:tr w14:paraId="484ED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1335" w:type="dxa"/>
            <w:noWrap w:val="0"/>
            <w:vAlign w:val="center"/>
          </w:tcPr>
          <w:p w14:paraId="5C589910">
            <w:pPr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教基4067</w:t>
            </w:r>
          </w:p>
        </w:tc>
        <w:tc>
          <w:tcPr>
            <w:tcW w:w="4124" w:type="dxa"/>
            <w:noWrap w:val="0"/>
            <w:vAlign w:val="center"/>
          </w:tcPr>
          <w:p w14:paraId="64527DCE">
            <w:pPr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教职工其他情况</w:t>
            </w:r>
          </w:p>
        </w:tc>
        <w:tc>
          <w:tcPr>
            <w:tcW w:w="2296" w:type="dxa"/>
            <w:noWrap w:val="0"/>
            <w:vAlign w:val="center"/>
          </w:tcPr>
          <w:p w14:paraId="55DC84C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党委组织部(人事处)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2"/>
              </w:rPr>
              <w:t>/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党委宣传部(统战部、精神文明创建办)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2"/>
              </w:rPr>
              <w:t>/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团委</w:t>
            </w:r>
          </w:p>
        </w:tc>
        <w:tc>
          <w:tcPr>
            <w:tcW w:w="1294" w:type="dxa"/>
            <w:noWrap w:val="0"/>
            <w:vAlign w:val="center"/>
          </w:tcPr>
          <w:p w14:paraId="317FFD0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孙新智/王宏生/常见</w:t>
            </w:r>
          </w:p>
        </w:tc>
      </w:tr>
      <w:tr w14:paraId="3EEFE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1335" w:type="dxa"/>
            <w:noWrap w:val="0"/>
            <w:vAlign w:val="center"/>
          </w:tcPr>
          <w:p w14:paraId="2ACD2562">
            <w:pPr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教基4068</w:t>
            </w:r>
          </w:p>
        </w:tc>
        <w:tc>
          <w:tcPr>
            <w:tcW w:w="4124" w:type="dxa"/>
            <w:noWrap w:val="0"/>
            <w:vAlign w:val="center"/>
          </w:tcPr>
          <w:p w14:paraId="198773C8">
            <w:pPr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专任教师接受培训情况</w:t>
            </w:r>
          </w:p>
        </w:tc>
        <w:tc>
          <w:tcPr>
            <w:tcW w:w="2296" w:type="dxa"/>
            <w:noWrap w:val="0"/>
            <w:vAlign w:val="center"/>
          </w:tcPr>
          <w:p w14:paraId="67F08BD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人事处/教务处</w:t>
            </w:r>
          </w:p>
        </w:tc>
        <w:tc>
          <w:tcPr>
            <w:tcW w:w="1294" w:type="dxa"/>
            <w:noWrap w:val="0"/>
            <w:vAlign w:val="center"/>
          </w:tcPr>
          <w:p w14:paraId="30637D8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 xml:space="preserve">孙新智/马丹丹 </w:t>
            </w:r>
          </w:p>
        </w:tc>
      </w:tr>
      <w:tr w14:paraId="1923B1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1335" w:type="dxa"/>
            <w:noWrap w:val="0"/>
            <w:vAlign w:val="center"/>
          </w:tcPr>
          <w:p w14:paraId="487B3488">
            <w:pPr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教基5373</w:t>
            </w:r>
          </w:p>
        </w:tc>
        <w:tc>
          <w:tcPr>
            <w:tcW w:w="4124" w:type="dxa"/>
            <w:noWrap w:val="0"/>
            <w:vAlign w:val="center"/>
          </w:tcPr>
          <w:p w14:paraId="34BDD56E">
            <w:pPr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高等教育学校（职业、成人）校舍情况</w:t>
            </w:r>
          </w:p>
        </w:tc>
        <w:tc>
          <w:tcPr>
            <w:tcW w:w="2296" w:type="dxa"/>
            <w:noWrap w:val="0"/>
            <w:vAlign w:val="center"/>
          </w:tcPr>
          <w:p w14:paraId="7590112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总务处(基建处)</w:t>
            </w:r>
          </w:p>
        </w:tc>
        <w:tc>
          <w:tcPr>
            <w:tcW w:w="1294" w:type="dxa"/>
            <w:noWrap w:val="0"/>
            <w:vAlign w:val="center"/>
          </w:tcPr>
          <w:p w14:paraId="762AA8C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姚海雷</w:t>
            </w:r>
          </w:p>
        </w:tc>
      </w:tr>
      <w:tr w14:paraId="762EB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1335" w:type="dxa"/>
            <w:noWrap w:val="0"/>
            <w:vAlign w:val="center"/>
          </w:tcPr>
          <w:p w14:paraId="0BF54E43">
            <w:pPr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教基5377</w:t>
            </w:r>
          </w:p>
          <w:p w14:paraId="285BD175">
            <w:pPr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C00000"/>
                <w:kern w:val="0"/>
                <w:sz w:val="24"/>
                <w:lang w:val="en-US" w:eastAsia="zh-CN"/>
              </w:rPr>
              <w:t>（分校）8386、8387</w:t>
            </w:r>
          </w:p>
        </w:tc>
        <w:tc>
          <w:tcPr>
            <w:tcW w:w="4124" w:type="dxa"/>
            <w:noWrap w:val="0"/>
            <w:vAlign w:val="center"/>
          </w:tcPr>
          <w:p w14:paraId="79F6EAFC">
            <w:pPr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职业教育学校、高等教育学校资产等办学条件</w:t>
            </w:r>
          </w:p>
        </w:tc>
        <w:tc>
          <w:tcPr>
            <w:tcW w:w="2296" w:type="dxa"/>
            <w:noWrap w:val="0"/>
            <w:vAlign w:val="center"/>
          </w:tcPr>
          <w:p w14:paraId="2971F52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总务处(基建处)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2"/>
              </w:rPr>
              <w:t>/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图书馆/教务处/国资管理与招标办公室</w:t>
            </w:r>
          </w:p>
        </w:tc>
        <w:tc>
          <w:tcPr>
            <w:tcW w:w="1294" w:type="dxa"/>
            <w:noWrap w:val="0"/>
            <w:vAlign w:val="center"/>
          </w:tcPr>
          <w:p w14:paraId="756A978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姚海雷/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  <w:lang w:val="en-US" w:eastAsia="zh-CN"/>
              </w:rPr>
              <w:t>王国勋</w:t>
            </w:r>
            <w:bookmarkStart w:id="0" w:name="_GoBack"/>
            <w:bookmarkEnd w:id="0"/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/马丹丹/李兴平</w:t>
            </w:r>
          </w:p>
        </w:tc>
      </w:tr>
      <w:tr w14:paraId="1453B6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1335" w:type="dxa"/>
            <w:noWrap w:val="0"/>
            <w:vAlign w:val="center"/>
          </w:tcPr>
          <w:p w14:paraId="4150D324">
            <w:pPr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教基8389</w:t>
            </w:r>
          </w:p>
        </w:tc>
        <w:tc>
          <w:tcPr>
            <w:tcW w:w="4124" w:type="dxa"/>
            <w:noWrap w:val="0"/>
            <w:vAlign w:val="center"/>
          </w:tcPr>
          <w:p w14:paraId="361BACF2">
            <w:pPr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对外开展培训明细统计调查表（台账）</w:t>
            </w:r>
          </w:p>
        </w:tc>
        <w:tc>
          <w:tcPr>
            <w:tcW w:w="2296" w:type="dxa"/>
            <w:noWrap w:val="0"/>
            <w:vAlign w:val="center"/>
          </w:tcPr>
          <w:p w14:paraId="782B250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继续教育学院</w:t>
            </w:r>
          </w:p>
        </w:tc>
        <w:tc>
          <w:tcPr>
            <w:tcW w:w="1294" w:type="dxa"/>
            <w:noWrap w:val="0"/>
            <w:vAlign w:val="center"/>
          </w:tcPr>
          <w:p w14:paraId="24765A3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</w:rPr>
              <w:t>常见</w:t>
            </w:r>
          </w:p>
        </w:tc>
      </w:tr>
    </w:tbl>
    <w:p w14:paraId="300FBC6A">
      <w:pPr>
        <w:spacing w:line="560" w:lineRule="exact"/>
        <w:rPr>
          <w:rFonts w:hint="default" w:ascii="方正小标宋简体" w:hAnsi="宋体" w:eastAsia="方正小标宋简体"/>
          <w:bCs/>
          <w:color w:val="C00000"/>
          <w:sz w:val="24"/>
          <w:szCs w:val="24"/>
          <w:lang w:val="en-US" w:eastAsia="zh-CN"/>
        </w:rPr>
      </w:pPr>
      <w:r>
        <w:rPr>
          <w:rFonts w:hint="eastAsia" w:ascii="方正小标宋简体" w:hAnsi="宋体" w:eastAsia="方正小标宋简体"/>
          <w:bCs/>
          <w:color w:val="C00000"/>
          <w:sz w:val="24"/>
          <w:szCs w:val="24"/>
          <w:lang w:val="en-US" w:eastAsia="zh-CN"/>
        </w:rPr>
        <w:t>注意：总校基表中标注</w:t>
      </w:r>
      <w:r>
        <w:rPr>
          <w:rFonts w:hint="eastAsia" w:ascii="方正小标宋简体" w:hAnsi="宋体" w:eastAsia="方正小标宋简体"/>
          <w:bCs/>
          <w:color w:val="FFC000"/>
          <w:sz w:val="24"/>
          <w:szCs w:val="24"/>
          <w:lang w:val="en-US" w:eastAsia="zh-CN"/>
        </w:rPr>
        <w:t>黄色</w:t>
      </w:r>
      <w:r>
        <w:rPr>
          <w:rFonts w:hint="eastAsia" w:ascii="方正小标宋简体" w:hAnsi="宋体" w:eastAsia="方正小标宋简体"/>
          <w:bCs/>
          <w:color w:val="C00000"/>
          <w:sz w:val="24"/>
          <w:szCs w:val="24"/>
          <w:lang w:val="en-US" w:eastAsia="zh-CN"/>
        </w:rPr>
        <w:t>为各分校汇总数据，</w:t>
      </w:r>
      <w:r>
        <w:rPr>
          <w:rFonts w:hint="eastAsia" w:ascii="方正小标宋简体" w:hAnsi="宋体" w:eastAsia="方正小标宋简体"/>
          <w:bCs/>
          <w:color w:val="00B0F0"/>
          <w:sz w:val="24"/>
          <w:szCs w:val="24"/>
          <w:lang w:val="en-US" w:eastAsia="zh-CN"/>
        </w:rPr>
        <w:t>浅蓝</w:t>
      </w:r>
      <w:r>
        <w:rPr>
          <w:rFonts w:hint="eastAsia" w:ascii="方正小标宋简体" w:hAnsi="宋体" w:eastAsia="方正小标宋简体"/>
          <w:bCs/>
          <w:color w:val="C00000"/>
          <w:sz w:val="24"/>
          <w:szCs w:val="24"/>
          <w:lang w:val="en-US" w:eastAsia="zh-CN"/>
        </w:rPr>
        <w:t>为系统自带数据，</w:t>
      </w:r>
      <w:r>
        <w:rPr>
          <w:rFonts w:hint="eastAsia" w:ascii="方正小标宋简体" w:hAnsi="宋体" w:eastAsia="方正小标宋简体"/>
          <w:bCs/>
          <w:color w:val="548DD4"/>
          <w:sz w:val="24"/>
          <w:szCs w:val="24"/>
          <w:lang w:val="en-US" w:eastAsia="zh-CN"/>
        </w:rPr>
        <w:t>蓝色</w:t>
      </w:r>
      <w:r>
        <w:rPr>
          <w:rFonts w:hint="eastAsia" w:ascii="方正小标宋简体" w:hAnsi="宋体" w:eastAsia="方正小标宋简体"/>
          <w:bCs/>
          <w:color w:val="C00000"/>
          <w:sz w:val="24"/>
          <w:szCs w:val="24"/>
          <w:lang w:val="en-US" w:eastAsia="zh-CN"/>
        </w:rPr>
        <w:t>为本表自动计算数据，</w:t>
      </w:r>
      <w:r>
        <w:rPr>
          <w:rFonts w:hint="eastAsia" w:ascii="方正小标宋简体" w:hAnsi="宋体" w:eastAsia="方正小标宋简体"/>
          <w:bCs/>
          <w:color w:val="A4A4A4"/>
          <w:sz w:val="24"/>
          <w:szCs w:val="24"/>
          <w:lang w:val="en-US" w:eastAsia="zh-CN"/>
        </w:rPr>
        <w:t>灰色</w:t>
      </w:r>
      <w:r>
        <w:rPr>
          <w:rFonts w:hint="eastAsia" w:ascii="方正小标宋简体" w:hAnsi="宋体" w:eastAsia="方正小标宋简体"/>
          <w:bCs/>
          <w:color w:val="C00000"/>
          <w:sz w:val="24"/>
          <w:szCs w:val="24"/>
          <w:lang w:val="en-US" w:eastAsia="zh-CN"/>
        </w:rPr>
        <w:t>为其他表关联数据，均不需填报，白色为必填，有标注黄色、蓝色的，均需在分校区填报，继续教育学院数据在中州路校区填报。</w:t>
      </w:r>
    </w:p>
    <w:sectPr>
      <w:headerReference r:id="rId3" w:type="default"/>
      <w:footerReference r:id="rId4" w:type="default"/>
      <w:footerReference r:id="rId5" w:type="even"/>
      <w:pgSz w:w="11907" w:h="16840"/>
      <w:pgMar w:top="1928" w:right="1247" w:bottom="1985" w:left="1304" w:header="851" w:footer="1474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548902">
    <w:pPr>
      <w:pStyle w:val="4"/>
      <w:ind w:right="360" w:firstLine="360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EE9E28">
    <w:pPr>
      <w:pStyle w:val="4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C2B572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QxODEyYWYzYjZiZGVlZTZjOWY1ZTEzMGU2MDFjNmYifQ=="/>
    <w:docVar w:name="KSO_WPS_MARK_KEY" w:val="9933e4ac-6574-457d-96e1-d6d804fe685a"/>
  </w:docVars>
  <w:rsids>
    <w:rsidRoot w:val="008F2F62"/>
    <w:rsid w:val="00000840"/>
    <w:rsid w:val="00003F7A"/>
    <w:rsid w:val="0000676E"/>
    <w:rsid w:val="0000777D"/>
    <w:rsid w:val="00020DE3"/>
    <w:rsid w:val="00022128"/>
    <w:rsid w:val="00023DF3"/>
    <w:rsid w:val="0003549E"/>
    <w:rsid w:val="000377DB"/>
    <w:rsid w:val="0004163F"/>
    <w:rsid w:val="00042ADD"/>
    <w:rsid w:val="00057EA1"/>
    <w:rsid w:val="000643BA"/>
    <w:rsid w:val="00073EB0"/>
    <w:rsid w:val="00073F02"/>
    <w:rsid w:val="000818D4"/>
    <w:rsid w:val="00097343"/>
    <w:rsid w:val="000A10E6"/>
    <w:rsid w:val="000B2686"/>
    <w:rsid w:val="000B58EE"/>
    <w:rsid w:val="000B7140"/>
    <w:rsid w:val="000C01D1"/>
    <w:rsid w:val="000C0FD8"/>
    <w:rsid w:val="000C440E"/>
    <w:rsid w:val="000E0B1D"/>
    <w:rsid w:val="000E62AC"/>
    <w:rsid w:val="00103384"/>
    <w:rsid w:val="00103661"/>
    <w:rsid w:val="0010587E"/>
    <w:rsid w:val="00106EDC"/>
    <w:rsid w:val="00115A99"/>
    <w:rsid w:val="00121F44"/>
    <w:rsid w:val="00123CC7"/>
    <w:rsid w:val="00132947"/>
    <w:rsid w:val="001376CE"/>
    <w:rsid w:val="00145955"/>
    <w:rsid w:val="00152DF2"/>
    <w:rsid w:val="00156AB5"/>
    <w:rsid w:val="001642FF"/>
    <w:rsid w:val="00166CC0"/>
    <w:rsid w:val="00171270"/>
    <w:rsid w:val="00184A57"/>
    <w:rsid w:val="00186AC3"/>
    <w:rsid w:val="00190BBD"/>
    <w:rsid w:val="00192EA9"/>
    <w:rsid w:val="001A4012"/>
    <w:rsid w:val="001A5725"/>
    <w:rsid w:val="001A6722"/>
    <w:rsid w:val="001A6969"/>
    <w:rsid w:val="001B47C7"/>
    <w:rsid w:val="001D0AFB"/>
    <w:rsid w:val="001D1025"/>
    <w:rsid w:val="001D27B5"/>
    <w:rsid w:val="001D7E31"/>
    <w:rsid w:val="001E1BC7"/>
    <w:rsid w:val="001E339F"/>
    <w:rsid w:val="001E4AEB"/>
    <w:rsid w:val="001F1F4B"/>
    <w:rsid w:val="001F2E43"/>
    <w:rsid w:val="00201B93"/>
    <w:rsid w:val="002101B9"/>
    <w:rsid w:val="00215339"/>
    <w:rsid w:val="0021557F"/>
    <w:rsid w:val="00222C51"/>
    <w:rsid w:val="002258AB"/>
    <w:rsid w:val="002310D5"/>
    <w:rsid w:val="00234091"/>
    <w:rsid w:val="00242ABD"/>
    <w:rsid w:val="00242DBF"/>
    <w:rsid w:val="00243447"/>
    <w:rsid w:val="00246D26"/>
    <w:rsid w:val="00246E0A"/>
    <w:rsid w:val="00250C6F"/>
    <w:rsid w:val="00251B30"/>
    <w:rsid w:val="00252E6E"/>
    <w:rsid w:val="00253E8B"/>
    <w:rsid w:val="002541BD"/>
    <w:rsid w:val="002604E4"/>
    <w:rsid w:val="00266210"/>
    <w:rsid w:val="00270B90"/>
    <w:rsid w:val="00277681"/>
    <w:rsid w:val="00286708"/>
    <w:rsid w:val="0029009D"/>
    <w:rsid w:val="0029063A"/>
    <w:rsid w:val="00291228"/>
    <w:rsid w:val="00293FE4"/>
    <w:rsid w:val="002976E1"/>
    <w:rsid w:val="002A0606"/>
    <w:rsid w:val="002A5857"/>
    <w:rsid w:val="002B10C3"/>
    <w:rsid w:val="002B19BB"/>
    <w:rsid w:val="002B2983"/>
    <w:rsid w:val="002C1456"/>
    <w:rsid w:val="002D0C05"/>
    <w:rsid w:val="002D1C73"/>
    <w:rsid w:val="002D3636"/>
    <w:rsid w:val="002D4B54"/>
    <w:rsid w:val="002D6413"/>
    <w:rsid w:val="002E7446"/>
    <w:rsid w:val="002F40CD"/>
    <w:rsid w:val="00302E3B"/>
    <w:rsid w:val="00312700"/>
    <w:rsid w:val="00320720"/>
    <w:rsid w:val="003210B4"/>
    <w:rsid w:val="00321124"/>
    <w:rsid w:val="00323E24"/>
    <w:rsid w:val="003343F3"/>
    <w:rsid w:val="00334609"/>
    <w:rsid w:val="0033514E"/>
    <w:rsid w:val="0034180D"/>
    <w:rsid w:val="00342868"/>
    <w:rsid w:val="00344F4D"/>
    <w:rsid w:val="00350BB9"/>
    <w:rsid w:val="00355AEC"/>
    <w:rsid w:val="00364C6C"/>
    <w:rsid w:val="00373962"/>
    <w:rsid w:val="00385276"/>
    <w:rsid w:val="00387A56"/>
    <w:rsid w:val="00393EB3"/>
    <w:rsid w:val="00394499"/>
    <w:rsid w:val="00394C52"/>
    <w:rsid w:val="00394DEF"/>
    <w:rsid w:val="0039571C"/>
    <w:rsid w:val="0039601F"/>
    <w:rsid w:val="003A50F6"/>
    <w:rsid w:val="003A7332"/>
    <w:rsid w:val="003B0FC2"/>
    <w:rsid w:val="003B5CFF"/>
    <w:rsid w:val="003B5FC0"/>
    <w:rsid w:val="003C3DA9"/>
    <w:rsid w:val="003C3E78"/>
    <w:rsid w:val="003D6CB8"/>
    <w:rsid w:val="003D7B5D"/>
    <w:rsid w:val="003E21A0"/>
    <w:rsid w:val="003E6EB1"/>
    <w:rsid w:val="003F3B8C"/>
    <w:rsid w:val="003F5521"/>
    <w:rsid w:val="003F659C"/>
    <w:rsid w:val="004054EF"/>
    <w:rsid w:val="00410E6C"/>
    <w:rsid w:val="00416C84"/>
    <w:rsid w:val="00420DDB"/>
    <w:rsid w:val="00424A98"/>
    <w:rsid w:val="004307C7"/>
    <w:rsid w:val="00430D7F"/>
    <w:rsid w:val="00434726"/>
    <w:rsid w:val="00435175"/>
    <w:rsid w:val="00447911"/>
    <w:rsid w:val="004506DB"/>
    <w:rsid w:val="004560FD"/>
    <w:rsid w:val="0045755F"/>
    <w:rsid w:val="0047295E"/>
    <w:rsid w:val="00480135"/>
    <w:rsid w:val="00484EC7"/>
    <w:rsid w:val="00485297"/>
    <w:rsid w:val="0048648F"/>
    <w:rsid w:val="00487A60"/>
    <w:rsid w:val="00490498"/>
    <w:rsid w:val="004925EE"/>
    <w:rsid w:val="004956F7"/>
    <w:rsid w:val="004A006A"/>
    <w:rsid w:val="004A3A72"/>
    <w:rsid w:val="004B22D9"/>
    <w:rsid w:val="004D1364"/>
    <w:rsid w:val="004D2EBF"/>
    <w:rsid w:val="004D4ABE"/>
    <w:rsid w:val="004D6764"/>
    <w:rsid w:val="004E2E1E"/>
    <w:rsid w:val="004E7936"/>
    <w:rsid w:val="004F077C"/>
    <w:rsid w:val="00504D86"/>
    <w:rsid w:val="00507380"/>
    <w:rsid w:val="005075C7"/>
    <w:rsid w:val="00515B3C"/>
    <w:rsid w:val="00525545"/>
    <w:rsid w:val="00525807"/>
    <w:rsid w:val="00525CD3"/>
    <w:rsid w:val="005268D9"/>
    <w:rsid w:val="00531BD5"/>
    <w:rsid w:val="00535DE4"/>
    <w:rsid w:val="00541C67"/>
    <w:rsid w:val="0054678E"/>
    <w:rsid w:val="0055144B"/>
    <w:rsid w:val="00556E8F"/>
    <w:rsid w:val="0056057C"/>
    <w:rsid w:val="00561167"/>
    <w:rsid w:val="0056340B"/>
    <w:rsid w:val="00566753"/>
    <w:rsid w:val="00577BDC"/>
    <w:rsid w:val="0058316A"/>
    <w:rsid w:val="0058514C"/>
    <w:rsid w:val="005922FD"/>
    <w:rsid w:val="00595D28"/>
    <w:rsid w:val="005A1A33"/>
    <w:rsid w:val="005A6B7D"/>
    <w:rsid w:val="005A73D4"/>
    <w:rsid w:val="005B3527"/>
    <w:rsid w:val="005B5A0E"/>
    <w:rsid w:val="005B72D9"/>
    <w:rsid w:val="005B76A5"/>
    <w:rsid w:val="005C2C45"/>
    <w:rsid w:val="005D02C6"/>
    <w:rsid w:val="005D2A68"/>
    <w:rsid w:val="005D5C82"/>
    <w:rsid w:val="005E0439"/>
    <w:rsid w:val="005E140A"/>
    <w:rsid w:val="005E20F5"/>
    <w:rsid w:val="005E33C5"/>
    <w:rsid w:val="005F0E0E"/>
    <w:rsid w:val="005F3A78"/>
    <w:rsid w:val="00606571"/>
    <w:rsid w:val="00620864"/>
    <w:rsid w:val="0062159C"/>
    <w:rsid w:val="00627214"/>
    <w:rsid w:val="0063159B"/>
    <w:rsid w:val="006330F3"/>
    <w:rsid w:val="006340DD"/>
    <w:rsid w:val="006357C9"/>
    <w:rsid w:val="0063787D"/>
    <w:rsid w:val="00640B7D"/>
    <w:rsid w:val="00640EC6"/>
    <w:rsid w:val="00641C32"/>
    <w:rsid w:val="006471A9"/>
    <w:rsid w:val="00651D77"/>
    <w:rsid w:val="006546A7"/>
    <w:rsid w:val="006546B9"/>
    <w:rsid w:val="00656995"/>
    <w:rsid w:val="00665B79"/>
    <w:rsid w:val="006679E0"/>
    <w:rsid w:val="00667E7A"/>
    <w:rsid w:val="006870E7"/>
    <w:rsid w:val="00687E6D"/>
    <w:rsid w:val="0069425D"/>
    <w:rsid w:val="006B43E0"/>
    <w:rsid w:val="006C4D60"/>
    <w:rsid w:val="006C4D63"/>
    <w:rsid w:val="006C4EFD"/>
    <w:rsid w:val="006C5600"/>
    <w:rsid w:val="006C58AC"/>
    <w:rsid w:val="006D2DA4"/>
    <w:rsid w:val="006D35CF"/>
    <w:rsid w:val="006F0755"/>
    <w:rsid w:val="006F211A"/>
    <w:rsid w:val="006F2FCA"/>
    <w:rsid w:val="006F3E84"/>
    <w:rsid w:val="006F4D32"/>
    <w:rsid w:val="0071199F"/>
    <w:rsid w:val="00713E6A"/>
    <w:rsid w:val="0071484F"/>
    <w:rsid w:val="00715E79"/>
    <w:rsid w:val="00716BB3"/>
    <w:rsid w:val="007373F3"/>
    <w:rsid w:val="00740D21"/>
    <w:rsid w:val="007463F7"/>
    <w:rsid w:val="00747D53"/>
    <w:rsid w:val="0076226C"/>
    <w:rsid w:val="00765D75"/>
    <w:rsid w:val="00766636"/>
    <w:rsid w:val="007700D8"/>
    <w:rsid w:val="00771840"/>
    <w:rsid w:val="007741B3"/>
    <w:rsid w:val="00775E6B"/>
    <w:rsid w:val="0078212A"/>
    <w:rsid w:val="00782C77"/>
    <w:rsid w:val="00783165"/>
    <w:rsid w:val="00792F56"/>
    <w:rsid w:val="007A6EAD"/>
    <w:rsid w:val="007A783B"/>
    <w:rsid w:val="007B1400"/>
    <w:rsid w:val="007B62AF"/>
    <w:rsid w:val="007C00B7"/>
    <w:rsid w:val="007C1CC6"/>
    <w:rsid w:val="007C1E00"/>
    <w:rsid w:val="007C4A92"/>
    <w:rsid w:val="007D2DEB"/>
    <w:rsid w:val="007D55AE"/>
    <w:rsid w:val="007E2C04"/>
    <w:rsid w:val="007E3B9F"/>
    <w:rsid w:val="007E432C"/>
    <w:rsid w:val="007E53CC"/>
    <w:rsid w:val="007E7F96"/>
    <w:rsid w:val="007F4A64"/>
    <w:rsid w:val="007F5E82"/>
    <w:rsid w:val="00805641"/>
    <w:rsid w:val="00806E25"/>
    <w:rsid w:val="00807EE5"/>
    <w:rsid w:val="00813AE2"/>
    <w:rsid w:val="00816ADB"/>
    <w:rsid w:val="00824A0D"/>
    <w:rsid w:val="008265A3"/>
    <w:rsid w:val="008315ED"/>
    <w:rsid w:val="00845A0A"/>
    <w:rsid w:val="00846654"/>
    <w:rsid w:val="00846950"/>
    <w:rsid w:val="0085258C"/>
    <w:rsid w:val="008527FA"/>
    <w:rsid w:val="008553AA"/>
    <w:rsid w:val="00862E43"/>
    <w:rsid w:val="00873646"/>
    <w:rsid w:val="00886963"/>
    <w:rsid w:val="00890597"/>
    <w:rsid w:val="00890B0E"/>
    <w:rsid w:val="008971F3"/>
    <w:rsid w:val="008A6FB3"/>
    <w:rsid w:val="008A76A1"/>
    <w:rsid w:val="008B6415"/>
    <w:rsid w:val="008C3C8F"/>
    <w:rsid w:val="008C3EF4"/>
    <w:rsid w:val="008C5DC1"/>
    <w:rsid w:val="008D2C0A"/>
    <w:rsid w:val="008E7C1A"/>
    <w:rsid w:val="008F2F62"/>
    <w:rsid w:val="008F3D6B"/>
    <w:rsid w:val="008F7788"/>
    <w:rsid w:val="009021BC"/>
    <w:rsid w:val="00914831"/>
    <w:rsid w:val="0091702C"/>
    <w:rsid w:val="0092686D"/>
    <w:rsid w:val="0093451D"/>
    <w:rsid w:val="00944837"/>
    <w:rsid w:val="00951906"/>
    <w:rsid w:val="009554FA"/>
    <w:rsid w:val="00955937"/>
    <w:rsid w:val="009627AD"/>
    <w:rsid w:val="00964819"/>
    <w:rsid w:val="00970216"/>
    <w:rsid w:val="00970D81"/>
    <w:rsid w:val="009909A4"/>
    <w:rsid w:val="009A11E8"/>
    <w:rsid w:val="009C1B2D"/>
    <w:rsid w:val="009C1F27"/>
    <w:rsid w:val="009C2423"/>
    <w:rsid w:val="009C24DD"/>
    <w:rsid w:val="009C7BE5"/>
    <w:rsid w:val="009D60C3"/>
    <w:rsid w:val="009D7765"/>
    <w:rsid w:val="009E0307"/>
    <w:rsid w:val="009E0769"/>
    <w:rsid w:val="009E25AD"/>
    <w:rsid w:val="009E4B7A"/>
    <w:rsid w:val="009E4B91"/>
    <w:rsid w:val="009F3247"/>
    <w:rsid w:val="009F4465"/>
    <w:rsid w:val="00A00648"/>
    <w:rsid w:val="00A0356A"/>
    <w:rsid w:val="00A0607C"/>
    <w:rsid w:val="00A07404"/>
    <w:rsid w:val="00A07CC7"/>
    <w:rsid w:val="00A12970"/>
    <w:rsid w:val="00A20AA5"/>
    <w:rsid w:val="00A21128"/>
    <w:rsid w:val="00A24E7A"/>
    <w:rsid w:val="00A27F18"/>
    <w:rsid w:val="00A34B2D"/>
    <w:rsid w:val="00A36A92"/>
    <w:rsid w:val="00A37D24"/>
    <w:rsid w:val="00A45E1D"/>
    <w:rsid w:val="00A45EAA"/>
    <w:rsid w:val="00A46BD2"/>
    <w:rsid w:val="00A50986"/>
    <w:rsid w:val="00A50C03"/>
    <w:rsid w:val="00A50F1D"/>
    <w:rsid w:val="00A55428"/>
    <w:rsid w:val="00A7157F"/>
    <w:rsid w:val="00A74061"/>
    <w:rsid w:val="00A7505F"/>
    <w:rsid w:val="00A754FF"/>
    <w:rsid w:val="00A82AAD"/>
    <w:rsid w:val="00A83830"/>
    <w:rsid w:val="00A93528"/>
    <w:rsid w:val="00AA003B"/>
    <w:rsid w:val="00AA0675"/>
    <w:rsid w:val="00AA7ED9"/>
    <w:rsid w:val="00AB43F1"/>
    <w:rsid w:val="00AC0B15"/>
    <w:rsid w:val="00AC1375"/>
    <w:rsid w:val="00AC2927"/>
    <w:rsid w:val="00AC6E82"/>
    <w:rsid w:val="00AC77CB"/>
    <w:rsid w:val="00AD2D23"/>
    <w:rsid w:val="00AE73DC"/>
    <w:rsid w:val="00AF36D1"/>
    <w:rsid w:val="00B01362"/>
    <w:rsid w:val="00B0192B"/>
    <w:rsid w:val="00B03547"/>
    <w:rsid w:val="00B039F6"/>
    <w:rsid w:val="00B11DBD"/>
    <w:rsid w:val="00B12D73"/>
    <w:rsid w:val="00B136F4"/>
    <w:rsid w:val="00B14B75"/>
    <w:rsid w:val="00B14C27"/>
    <w:rsid w:val="00B16E12"/>
    <w:rsid w:val="00B252B2"/>
    <w:rsid w:val="00B33619"/>
    <w:rsid w:val="00B36C13"/>
    <w:rsid w:val="00B452BC"/>
    <w:rsid w:val="00B4644C"/>
    <w:rsid w:val="00B52329"/>
    <w:rsid w:val="00B542C8"/>
    <w:rsid w:val="00B5556E"/>
    <w:rsid w:val="00B73E43"/>
    <w:rsid w:val="00B7516C"/>
    <w:rsid w:val="00B76E33"/>
    <w:rsid w:val="00B81603"/>
    <w:rsid w:val="00B92BA0"/>
    <w:rsid w:val="00B96955"/>
    <w:rsid w:val="00B96A25"/>
    <w:rsid w:val="00BA3BD5"/>
    <w:rsid w:val="00BA5D54"/>
    <w:rsid w:val="00BB0CC8"/>
    <w:rsid w:val="00BB36A2"/>
    <w:rsid w:val="00BB4208"/>
    <w:rsid w:val="00BB60B4"/>
    <w:rsid w:val="00BB7048"/>
    <w:rsid w:val="00BC305A"/>
    <w:rsid w:val="00BD3B00"/>
    <w:rsid w:val="00BE0175"/>
    <w:rsid w:val="00BE1FBB"/>
    <w:rsid w:val="00BF0D64"/>
    <w:rsid w:val="00BF2357"/>
    <w:rsid w:val="00BF59CA"/>
    <w:rsid w:val="00C06399"/>
    <w:rsid w:val="00C12913"/>
    <w:rsid w:val="00C14B65"/>
    <w:rsid w:val="00C20528"/>
    <w:rsid w:val="00C23134"/>
    <w:rsid w:val="00C24444"/>
    <w:rsid w:val="00C24A91"/>
    <w:rsid w:val="00C41992"/>
    <w:rsid w:val="00C43073"/>
    <w:rsid w:val="00C47EF2"/>
    <w:rsid w:val="00C56AE7"/>
    <w:rsid w:val="00C57DF5"/>
    <w:rsid w:val="00C64FB6"/>
    <w:rsid w:val="00C6561E"/>
    <w:rsid w:val="00C83111"/>
    <w:rsid w:val="00C84290"/>
    <w:rsid w:val="00C93C4B"/>
    <w:rsid w:val="00C94630"/>
    <w:rsid w:val="00C94AD9"/>
    <w:rsid w:val="00CA02EE"/>
    <w:rsid w:val="00CA0F9C"/>
    <w:rsid w:val="00CC177A"/>
    <w:rsid w:val="00CC21D5"/>
    <w:rsid w:val="00CC25E2"/>
    <w:rsid w:val="00CC2E88"/>
    <w:rsid w:val="00CD0D59"/>
    <w:rsid w:val="00CD7374"/>
    <w:rsid w:val="00CE4789"/>
    <w:rsid w:val="00CF0EB5"/>
    <w:rsid w:val="00CF6E2C"/>
    <w:rsid w:val="00D107F1"/>
    <w:rsid w:val="00D10854"/>
    <w:rsid w:val="00D139C3"/>
    <w:rsid w:val="00D1482F"/>
    <w:rsid w:val="00D15125"/>
    <w:rsid w:val="00D21998"/>
    <w:rsid w:val="00D21DF6"/>
    <w:rsid w:val="00D2422A"/>
    <w:rsid w:val="00D266E7"/>
    <w:rsid w:val="00D301AB"/>
    <w:rsid w:val="00D37CEE"/>
    <w:rsid w:val="00D4095B"/>
    <w:rsid w:val="00D4287E"/>
    <w:rsid w:val="00D43E64"/>
    <w:rsid w:val="00D44385"/>
    <w:rsid w:val="00D5014B"/>
    <w:rsid w:val="00D53704"/>
    <w:rsid w:val="00D5384B"/>
    <w:rsid w:val="00D5685D"/>
    <w:rsid w:val="00D777A1"/>
    <w:rsid w:val="00D80AE6"/>
    <w:rsid w:val="00D82576"/>
    <w:rsid w:val="00D83F03"/>
    <w:rsid w:val="00D87084"/>
    <w:rsid w:val="00D9679C"/>
    <w:rsid w:val="00DA4BA0"/>
    <w:rsid w:val="00DA648C"/>
    <w:rsid w:val="00DA6AC5"/>
    <w:rsid w:val="00DA71CB"/>
    <w:rsid w:val="00DB0448"/>
    <w:rsid w:val="00DB191A"/>
    <w:rsid w:val="00DB4B29"/>
    <w:rsid w:val="00DB55F0"/>
    <w:rsid w:val="00DB63A6"/>
    <w:rsid w:val="00DC7881"/>
    <w:rsid w:val="00DD1BD1"/>
    <w:rsid w:val="00DD5440"/>
    <w:rsid w:val="00DE084A"/>
    <w:rsid w:val="00DE08D4"/>
    <w:rsid w:val="00DE4DF9"/>
    <w:rsid w:val="00DE648B"/>
    <w:rsid w:val="00DF4468"/>
    <w:rsid w:val="00DF66C9"/>
    <w:rsid w:val="00E034A4"/>
    <w:rsid w:val="00E068A6"/>
    <w:rsid w:val="00E12C63"/>
    <w:rsid w:val="00E13BDA"/>
    <w:rsid w:val="00E20693"/>
    <w:rsid w:val="00E37CD1"/>
    <w:rsid w:val="00E37D13"/>
    <w:rsid w:val="00E4322D"/>
    <w:rsid w:val="00E4391E"/>
    <w:rsid w:val="00E50553"/>
    <w:rsid w:val="00E523A5"/>
    <w:rsid w:val="00E56648"/>
    <w:rsid w:val="00E61D5F"/>
    <w:rsid w:val="00E63442"/>
    <w:rsid w:val="00E63EF6"/>
    <w:rsid w:val="00E651AE"/>
    <w:rsid w:val="00E76366"/>
    <w:rsid w:val="00E8128F"/>
    <w:rsid w:val="00E81EA7"/>
    <w:rsid w:val="00E84BE7"/>
    <w:rsid w:val="00E858DB"/>
    <w:rsid w:val="00E85992"/>
    <w:rsid w:val="00E9399E"/>
    <w:rsid w:val="00E96368"/>
    <w:rsid w:val="00E96675"/>
    <w:rsid w:val="00EA05A0"/>
    <w:rsid w:val="00EA6C9C"/>
    <w:rsid w:val="00EB1549"/>
    <w:rsid w:val="00EC0785"/>
    <w:rsid w:val="00ED4B94"/>
    <w:rsid w:val="00ED4FBE"/>
    <w:rsid w:val="00EE5C82"/>
    <w:rsid w:val="00EF13E9"/>
    <w:rsid w:val="00EF45E3"/>
    <w:rsid w:val="00F07813"/>
    <w:rsid w:val="00F14579"/>
    <w:rsid w:val="00F15C52"/>
    <w:rsid w:val="00F2078B"/>
    <w:rsid w:val="00F25832"/>
    <w:rsid w:val="00F26D3C"/>
    <w:rsid w:val="00F3482C"/>
    <w:rsid w:val="00F37A2B"/>
    <w:rsid w:val="00F4033E"/>
    <w:rsid w:val="00F562FF"/>
    <w:rsid w:val="00F60F31"/>
    <w:rsid w:val="00F6382A"/>
    <w:rsid w:val="00F653C3"/>
    <w:rsid w:val="00F80084"/>
    <w:rsid w:val="00F8079C"/>
    <w:rsid w:val="00F8098C"/>
    <w:rsid w:val="00F91BFB"/>
    <w:rsid w:val="00F9210D"/>
    <w:rsid w:val="00F974D6"/>
    <w:rsid w:val="00FB5087"/>
    <w:rsid w:val="00FB7169"/>
    <w:rsid w:val="00FC3C7F"/>
    <w:rsid w:val="00FC3E29"/>
    <w:rsid w:val="00FD0E5B"/>
    <w:rsid w:val="00FD3F1E"/>
    <w:rsid w:val="00FE58EB"/>
    <w:rsid w:val="00FE5B44"/>
    <w:rsid w:val="00FE6646"/>
    <w:rsid w:val="00FE78D0"/>
    <w:rsid w:val="00FF1D27"/>
    <w:rsid w:val="00FF224E"/>
    <w:rsid w:val="00FF39E0"/>
    <w:rsid w:val="02991CBC"/>
    <w:rsid w:val="05CA4203"/>
    <w:rsid w:val="07695AD8"/>
    <w:rsid w:val="087E0D82"/>
    <w:rsid w:val="08A16476"/>
    <w:rsid w:val="09DA5642"/>
    <w:rsid w:val="0AAC42CE"/>
    <w:rsid w:val="11C60597"/>
    <w:rsid w:val="158B7708"/>
    <w:rsid w:val="19281225"/>
    <w:rsid w:val="1C56326A"/>
    <w:rsid w:val="1D5C5467"/>
    <w:rsid w:val="1E3C76CC"/>
    <w:rsid w:val="1ED75210"/>
    <w:rsid w:val="1F6958FD"/>
    <w:rsid w:val="21B83D02"/>
    <w:rsid w:val="24EE64CC"/>
    <w:rsid w:val="25691902"/>
    <w:rsid w:val="2B437C5B"/>
    <w:rsid w:val="2BC23F85"/>
    <w:rsid w:val="327601BD"/>
    <w:rsid w:val="32BB6B2B"/>
    <w:rsid w:val="380B7D9B"/>
    <w:rsid w:val="38BE199E"/>
    <w:rsid w:val="3C2D39A0"/>
    <w:rsid w:val="3DF9593E"/>
    <w:rsid w:val="41E06866"/>
    <w:rsid w:val="4416344E"/>
    <w:rsid w:val="442D38C3"/>
    <w:rsid w:val="45C46A04"/>
    <w:rsid w:val="4A74379D"/>
    <w:rsid w:val="4C1D214F"/>
    <w:rsid w:val="4E780B56"/>
    <w:rsid w:val="5100482F"/>
    <w:rsid w:val="516E1798"/>
    <w:rsid w:val="540C594C"/>
    <w:rsid w:val="55BB2AD2"/>
    <w:rsid w:val="56682C5A"/>
    <w:rsid w:val="56683D5D"/>
    <w:rsid w:val="5A0A13B9"/>
    <w:rsid w:val="5D4340A5"/>
    <w:rsid w:val="6014054F"/>
    <w:rsid w:val="66887EA1"/>
    <w:rsid w:val="66AE628E"/>
    <w:rsid w:val="6AB22AE3"/>
    <w:rsid w:val="6B3A284E"/>
    <w:rsid w:val="6E7D7067"/>
    <w:rsid w:val="6ECC4635"/>
    <w:rsid w:val="708A12B2"/>
    <w:rsid w:val="73E44DAC"/>
    <w:rsid w:val="7826168E"/>
    <w:rsid w:val="7DAA6D67"/>
    <w:rsid w:val="7E073D7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99" w:name="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Style w:val="6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9"/>
    <w:uiPriority w:val="0"/>
    <w:pPr>
      <w:ind w:left="100" w:leftChars="2500"/>
    </w:pPr>
  </w:style>
  <w:style w:type="paragraph" w:styleId="3">
    <w:name w:val="Balloon Text"/>
    <w:basedOn w:val="1"/>
    <w:semiHidden/>
    <w:uiPriority w:val="0"/>
    <w:rPr>
      <w:sz w:val="18"/>
      <w:szCs w:val="18"/>
    </w:r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page number"/>
    <w:uiPriority w:val="0"/>
  </w:style>
  <w:style w:type="character" w:customStyle="1" w:styleId="9">
    <w:name w:val="日期 字符"/>
    <w:link w:val="2"/>
    <w:uiPriority w:val="0"/>
    <w:rPr>
      <w:kern w:val="2"/>
      <w:sz w:val="21"/>
      <w:szCs w:val="24"/>
    </w:rPr>
  </w:style>
  <w:style w:type="paragraph" w:styleId="10">
    <w:name w:val=""/>
    <w:semiHidden/>
    <w:uiPriority w:val="99"/>
    <w:rPr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1233</Words>
  <Characters>1340</Characters>
  <Lines>9</Lines>
  <Paragraphs>2</Paragraphs>
  <TotalTime>327</TotalTime>
  <ScaleCrop>false</ScaleCrop>
  <LinksUpToDate>false</LinksUpToDate>
  <CharactersWithSpaces>1343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2015-01-15T02:26:00Z</dcterms:created>
  <dc:creator>start</dc:creator>
  <cp:lastModifiedBy>长青树</cp:lastModifiedBy>
  <cp:lastPrinted>2026-09-26T01:55:47Z</cp:lastPrinted>
  <dcterms:modified xsi:type="dcterms:W3CDTF">2026-09-26T07:02:28Z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4EA3A43D661E45668F8A29D1AF6827EF_13</vt:lpwstr>
  </property>
  <property fmtid="{D5CDD505-2E9C-101B-9397-08002B2CF9AE}" pid="4" name="KSOTemplateDocerSaveRecord">
    <vt:lpwstr>eyJoZGlkIjoiMWQxODEyYWYzYjZiZGVlZTZjOWY1ZTEzMGU2MDFjNmYiLCJ1c2VySWQiOiI0NTI5NDQwNjQifQ==</vt:lpwstr>
  </property>
</Properties>
</file>